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FCB4" w14:textId="77777777" w:rsidR="004E244A" w:rsidRPr="007B6E85" w:rsidRDefault="004E244A" w:rsidP="004E244A">
      <w:pPr>
        <w:rPr>
          <w:b/>
          <w:bCs/>
          <w:sz w:val="32"/>
          <w:szCs w:val="32"/>
        </w:rPr>
      </w:pPr>
      <w:r w:rsidRPr="007B6E85">
        <w:rPr>
          <w:b/>
          <w:bCs/>
          <w:sz w:val="32"/>
          <w:szCs w:val="32"/>
        </w:rPr>
        <w:t>Teaming</w:t>
      </w:r>
    </w:p>
    <w:p w14:paraId="231D6E7E" w14:textId="77777777" w:rsidR="004E244A" w:rsidRDefault="004E244A" w:rsidP="004E244A">
      <w:pPr>
        <w:rPr>
          <w:strike/>
          <w:sz w:val="24"/>
          <w:szCs w:val="24"/>
        </w:rPr>
      </w:pPr>
      <w:r w:rsidRPr="00284833">
        <w:rPr>
          <w:sz w:val="24"/>
          <w:szCs w:val="24"/>
        </w:rPr>
        <w:t>Nebraska does not require a specific model of early intervention (EI) service delivery. However, it has become evident that the most effective way to implement evidence</w:t>
      </w:r>
      <w:r>
        <w:rPr>
          <w:sz w:val="24"/>
          <w:szCs w:val="24"/>
        </w:rPr>
        <w:t>-</w:t>
      </w:r>
      <w:r w:rsidRPr="00284833">
        <w:rPr>
          <w:sz w:val="24"/>
          <w:szCs w:val="24"/>
        </w:rPr>
        <w:t xml:space="preserve">based practices is as part of an infrastructure of </w:t>
      </w:r>
      <w:r>
        <w:rPr>
          <w:sz w:val="24"/>
          <w:szCs w:val="24"/>
        </w:rPr>
        <w:t xml:space="preserve">coordinated and collaborative </w:t>
      </w:r>
      <w:r w:rsidRPr="00284833">
        <w:rPr>
          <w:sz w:val="24"/>
          <w:szCs w:val="24"/>
        </w:rPr>
        <w:t xml:space="preserve">teaming. </w:t>
      </w:r>
    </w:p>
    <w:p w14:paraId="3B249A29" w14:textId="77777777" w:rsidR="004E244A" w:rsidRDefault="004E244A" w:rsidP="004E244A">
      <w:pPr>
        <w:rPr>
          <w:sz w:val="24"/>
          <w:szCs w:val="24"/>
        </w:rPr>
      </w:pPr>
      <w:r>
        <w:rPr>
          <w:sz w:val="24"/>
          <w:szCs w:val="24"/>
        </w:rPr>
        <w:t>Given that all</w:t>
      </w:r>
      <w:r w:rsidRPr="002E1DC8">
        <w:rPr>
          <w:sz w:val="24"/>
          <w:szCs w:val="24"/>
        </w:rPr>
        <w:t xml:space="preserve"> young children learn best through everyday routines and activities, and </w:t>
      </w:r>
      <w:r>
        <w:rPr>
          <w:sz w:val="24"/>
          <w:szCs w:val="24"/>
        </w:rPr>
        <w:t xml:space="preserve">that </w:t>
      </w:r>
      <w:r w:rsidRPr="002E1DC8">
        <w:rPr>
          <w:sz w:val="24"/>
          <w:szCs w:val="24"/>
        </w:rPr>
        <w:t xml:space="preserve">most routines include learning opportunities </w:t>
      </w:r>
      <w:r>
        <w:rPr>
          <w:sz w:val="24"/>
          <w:szCs w:val="24"/>
        </w:rPr>
        <w:t xml:space="preserve">that </w:t>
      </w:r>
      <w:r w:rsidRPr="002E1DC8">
        <w:rPr>
          <w:sz w:val="24"/>
          <w:szCs w:val="24"/>
        </w:rPr>
        <w:t>cross developmental domains</w:t>
      </w:r>
      <w:r>
        <w:rPr>
          <w:sz w:val="24"/>
          <w:szCs w:val="24"/>
        </w:rPr>
        <w:t xml:space="preserve">, </w:t>
      </w:r>
      <w:proofErr w:type="gramStart"/>
      <w:r w:rsidRPr="002E1DC8">
        <w:rPr>
          <w:sz w:val="24"/>
          <w:szCs w:val="24"/>
        </w:rPr>
        <w:t>in order to</w:t>
      </w:r>
      <w:proofErr w:type="gramEnd"/>
      <w:r w:rsidRPr="002E1DC8">
        <w:rPr>
          <w:sz w:val="24"/>
          <w:szCs w:val="24"/>
        </w:rPr>
        <w:t xml:space="preserve"> most effectively provide support for a child’s participation, a team with </w:t>
      </w:r>
      <w:r>
        <w:rPr>
          <w:sz w:val="24"/>
          <w:szCs w:val="24"/>
        </w:rPr>
        <w:t xml:space="preserve">access to </w:t>
      </w:r>
      <w:r w:rsidRPr="002E1DC8">
        <w:rPr>
          <w:sz w:val="24"/>
          <w:szCs w:val="24"/>
        </w:rPr>
        <w:t>multiple disciplines is ke</w:t>
      </w:r>
      <w:r>
        <w:rPr>
          <w:sz w:val="24"/>
          <w:szCs w:val="24"/>
        </w:rPr>
        <w:t>y and required by regulation</w:t>
      </w:r>
      <w:r w:rsidRPr="002E1DC8">
        <w:rPr>
          <w:sz w:val="24"/>
          <w:szCs w:val="24"/>
        </w:rPr>
        <w:t xml:space="preserve">.  But how that team is configured </w:t>
      </w:r>
      <w:r>
        <w:rPr>
          <w:sz w:val="24"/>
          <w:szCs w:val="24"/>
        </w:rPr>
        <w:t xml:space="preserve">and interacts with one another, and with the family </w:t>
      </w:r>
      <w:r w:rsidRPr="002E1DC8">
        <w:rPr>
          <w:sz w:val="24"/>
          <w:szCs w:val="24"/>
        </w:rPr>
        <w:t xml:space="preserve">matters.  </w:t>
      </w:r>
    </w:p>
    <w:p w14:paraId="063AEE31" w14:textId="77777777" w:rsidR="004E244A" w:rsidRPr="002E1DC8" w:rsidRDefault="004E244A" w:rsidP="004E244A">
      <w:pPr>
        <w:rPr>
          <w:sz w:val="24"/>
          <w:szCs w:val="24"/>
        </w:rPr>
      </w:pPr>
      <w:r w:rsidRPr="002E1DC8">
        <w:rPr>
          <w:sz w:val="24"/>
          <w:szCs w:val="24"/>
        </w:rPr>
        <w:t xml:space="preserve">The Primary Service Provider (PSP) teaming approach is the most widely recognized method for implementing a transdisciplinary model of teaming.  </w:t>
      </w:r>
      <w:r>
        <w:rPr>
          <w:sz w:val="24"/>
          <w:szCs w:val="24"/>
        </w:rPr>
        <w:t>According to Shelden and Rush, 2022, i</w:t>
      </w:r>
      <w:r w:rsidRPr="002E1DC8">
        <w:rPr>
          <w:sz w:val="24"/>
          <w:szCs w:val="24"/>
        </w:rPr>
        <w:t xml:space="preserve">t is defined as “a process for supporting families of young children with disabilities in which a single PSP is identified for each family and receives support from other team members in the form of coaching to promote practitioner capacity to address a range of child and family priorities”. </w:t>
      </w:r>
      <w:r>
        <w:rPr>
          <w:sz w:val="24"/>
          <w:szCs w:val="24"/>
        </w:rPr>
        <w:t>The PSP teaming approach is NOT intended to save money by only using 1 provider. Nor is it intended to allow for less visits from providers who do not have as much availability for frequency and intensity of services.  Decisions about IFSP services are to be based on child/family priorities and needs.</w:t>
      </w:r>
    </w:p>
    <w:p w14:paraId="1DD0725E" w14:textId="77777777" w:rsidR="004E244A" w:rsidRPr="002E1DC8" w:rsidRDefault="004E244A" w:rsidP="004E244A">
      <w:pPr>
        <w:rPr>
          <w:sz w:val="24"/>
          <w:szCs w:val="24"/>
        </w:rPr>
      </w:pPr>
      <w:r>
        <w:rPr>
          <w:sz w:val="24"/>
          <w:szCs w:val="24"/>
        </w:rPr>
        <w:t xml:space="preserve">Key Principles #6 and #7 provide a background for how teaming is best implemented as part of service delivery, including use of the best available research. Please allow 25 minutes for these 2 modules.  </w:t>
      </w:r>
    </w:p>
    <w:p w14:paraId="60C04C33" w14:textId="77777777" w:rsidR="004E244A" w:rsidRPr="009B6739" w:rsidRDefault="004E244A" w:rsidP="004E244A">
      <w:pPr>
        <w:rPr>
          <w:i/>
          <w:iCs/>
          <w:sz w:val="24"/>
          <w:szCs w:val="24"/>
        </w:rPr>
      </w:pPr>
      <w:r w:rsidRPr="009B6739">
        <w:rPr>
          <w:i/>
          <w:iCs/>
          <w:sz w:val="24"/>
          <w:szCs w:val="24"/>
        </w:rPr>
        <w:t xml:space="preserve">6. The family’s </w:t>
      </w:r>
      <w:proofErr w:type="gramStart"/>
      <w:r w:rsidRPr="009B6739">
        <w:rPr>
          <w:i/>
          <w:iCs/>
          <w:sz w:val="24"/>
          <w:szCs w:val="24"/>
        </w:rPr>
        <w:t>priorities needs</w:t>
      </w:r>
      <w:proofErr w:type="gramEnd"/>
      <w:r w:rsidRPr="009B6739">
        <w:rPr>
          <w:i/>
          <w:iCs/>
          <w:sz w:val="24"/>
          <w:szCs w:val="24"/>
        </w:rPr>
        <w:t xml:space="preserve"> and interests are addressed most appropriately by a primary provider who represents and receives team and community support.</w:t>
      </w:r>
    </w:p>
    <w:p w14:paraId="4C382861" w14:textId="77777777" w:rsidR="004E244A" w:rsidRDefault="004E244A" w:rsidP="004E244A">
      <w:pPr>
        <w:rPr>
          <w:sz w:val="24"/>
          <w:szCs w:val="24"/>
        </w:rPr>
      </w:pPr>
      <w:hyperlink r:id="rId4" w:history="1">
        <w:r w:rsidRPr="00FE15DA">
          <w:rPr>
            <w:rStyle w:val="Hyperlink"/>
            <w:sz w:val="24"/>
            <w:szCs w:val="24"/>
          </w:rPr>
          <w:t>https://eitp.education.illinois.edu/online/UnivCurr/MKP/P6/index.html</w:t>
        </w:r>
      </w:hyperlink>
      <w:r>
        <w:rPr>
          <w:sz w:val="24"/>
          <w:szCs w:val="24"/>
        </w:rPr>
        <w:t xml:space="preserve">  9:02</w:t>
      </w:r>
    </w:p>
    <w:p w14:paraId="2171E1A3" w14:textId="77777777" w:rsidR="004E244A" w:rsidRPr="009B6739" w:rsidRDefault="004E244A" w:rsidP="004E244A">
      <w:pPr>
        <w:rPr>
          <w:i/>
          <w:iCs/>
        </w:rPr>
      </w:pPr>
      <w:r w:rsidRPr="009B6739">
        <w:rPr>
          <w:i/>
          <w:iCs/>
        </w:rPr>
        <w:t>7. Interventions with young children and family members must be based on explicit principles, validated practices, best available research and relevant laws and regulations.</w:t>
      </w:r>
    </w:p>
    <w:p w14:paraId="28EA003C" w14:textId="77777777" w:rsidR="004E244A" w:rsidRDefault="004E244A" w:rsidP="004E244A">
      <w:pPr>
        <w:rPr>
          <w:sz w:val="24"/>
          <w:szCs w:val="24"/>
        </w:rPr>
      </w:pPr>
      <w:hyperlink r:id="rId5" w:history="1">
        <w:r w:rsidRPr="006E1EC6">
          <w:rPr>
            <w:rStyle w:val="Hyperlink"/>
            <w:sz w:val="24"/>
            <w:szCs w:val="24"/>
          </w:rPr>
          <w:t>https://eitp.education.illinois.edu/online/UnivCurr/MKP/P7/index.html</w:t>
        </w:r>
      </w:hyperlink>
      <w:r>
        <w:rPr>
          <w:sz w:val="24"/>
          <w:szCs w:val="24"/>
        </w:rPr>
        <w:t xml:space="preserve">  15:48</w:t>
      </w:r>
    </w:p>
    <w:p w14:paraId="71D0B579" w14:textId="77777777" w:rsidR="004E244A" w:rsidRDefault="004E244A"/>
    <w:sectPr w:rsidR="004E2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4A"/>
    <w:rsid w:val="004E244A"/>
    <w:rsid w:val="00E3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2C2B"/>
  <w15:chartTrackingRefBased/>
  <w15:docId w15:val="{B69FB89D-CA6B-4FCB-B75F-961E4737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4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E24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24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244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244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244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24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24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24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24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44A"/>
    <w:rPr>
      <w:rFonts w:eastAsiaTheme="majorEastAsia" w:cstheme="majorBidi"/>
      <w:color w:val="272727" w:themeColor="text1" w:themeTint="D8"/>
    </w:rPr>
  </w:style>
  <w:style w:type="paragraph" w:styleId="Title">
    <w:name w:val="Title"/>
    <w:basedOn w:val="Normal"/>
    <w:next w:val="Normal"/>
    <w:link w:val="TitleChar"/>
    <w:uiPriority w:val="10"/>
    <w:qFormat/>
    <w:rsid w:val="004E24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2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44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2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44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244A"/>
    <w:rPr>
      <w:i/>
      <w:iCs/>
      <w:color w:val="404040" w:themeColor="text1" w:themeTint="BF"/>
    </w:rPr>
  </w:style>
  <w:style w:type="paragraph" w:styleId="ListParagraph">
    <w:name w:val="List Paragraph"/>
    <w:basedOn w:val="Normal"/>
    <w:uiPriority w:val="34"/>
    <w:qFormat/>
    <w:rsid w:val="004E244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244A"/>
    <w:rPr>
      <w:i/>
      <w:iCs/>
      <w:color w:val="0F4761" w:themeColor="accent1" w:themeShade="BF"/>
    </w:rPr>
  </w:style>
  <w:style w:type="paragraph" w:styleId="IntenseQuote">
    <w:name w:val="Intense Quote"/>
    <w:basedOn w:val="Normal"/>
    <w:next w:val="Normal"/>
    <w:link w:val="IntenseQuoteChar"/>
    <w:uiPriority w:val="30"/>
    <w:qFormat/>
    <w:rsid w:val="004E24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244A"/>
    <w:rPr>
      <w:i/>
      <w:iCs/>
      <w:color w:val="0F4761" w:themeColor="accent1" w:themeShade="BF"/>
    </w:rPr>
  </w:style>
  <w:style w:type="character" w:styleId="IntenseReference">
    <w:name w:val="Intense Reference"/>
    <w:basedOn w:val="DefaultParagraphFont"/>
    <w:uiPriority w:val="32"/>
    <w:qFormat/>
    <w:rsid w:val="004E244A"/>
    <w:rPr>
      <w:b/>
      <w:bCs/>
      <w:smallCaps/>
      <w:color w:val="0F4761" w:themeColor="accent1" w:themeShade="BF"/>
      <w:spacing w:val="5"/>
    </w:rPr>
  </w:style>
  <w:style w:type="character" w:styleId="Hyperlink">
    <w:name w:val="Hyperlink"/>
    <w:basedOn w:val="DefaultParagraphFont"/>
    <w:uiPriority w:val="99"/>
    <w:unhideWhenUsed/>
    <w:rsid w:val="004E24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itp.education.illinois.edu/online/UnivCurr/MKP/P7/index.html" TargetMode="External"/><Relationship Id="rId4" Type="http://schemas.openxmlformats.org/officeDocument/2006/relationships/hyperlink" Target="https://eitp.education.illinois.edu/online/UnivCurr/MKP/P6/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1831</Characters>
  <Application>Microsoft Office Word</Application>
  <DocSecurity>0</DocSecurity>
  <Lines>27</Lines>
  <Paragraphs>9</Paragraphs>
  <ScaleCrop>false</ScaleCrop>
  <Company>University of Nebraska</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Cook</dc:creator>
  <cp:keywords/>
  <dc:description/>
  <cp:lastModifiedBy>Jessie Cook</cp:lastModifiedBy>
  <cp:revision>1</cp:revision>
  <dcterms:created xsi:type="dcterms:W3CDTF">2026-01-29T23:45:00Z</dcterms:created>
  <dcterms:modified xsi:type="dcterms:W3CDTF">2026-01-29T23:47:00Z</dcterms:modified>
</cp:coreProperties>
</file>